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809" w:rsidRDefault="00185809" w:rsidP="0018580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 Ňagov, Ňagov č. 49</w:t>
      </w:r>
      <w:r>
        <w:tab/>
      </w:r>
      <w:r>
        <w:tab/>
      </w:r>
      <w:r>
        <w:tab/>
      </w:r>
      <w:r>
        <w:tab/>
      </w:r>
    </w:p>
    <w:p w:rsidR="00185809" w:rsidRDefault="00185809" w:rsidP="00185809"/>
    <w:p w:rsidR="00185809" w:rsidRDefault="00185809" w:rsidP="00185809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V zmysle § 12. ods. 1 a ods. 3 zákona SNR č. 369/1990 Zb. o obecnom zriadení v platnom  znení </w:t>
      </w:r>
    </w:p>
    <w:p w:rsidR="00185809" w:rsidRDefault="00185809" w:rsidP="00185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Zvolávam</w:t>
      </w:r>
    </w:p>
    <w:p w:rsidR="00185809" w:rsidRDefault="00185809" w:rsidP="001858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809" w:rsidRDefault="00185809" w:rsidP="001858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obecného zastupiteľstva v Ňagove, ktoré sa uskutoční </w:t>
      </w:r>
    </w:p>
    <w:p w:rsidR="00185809" w:rsidRDefault="00185809" w:rsidP="001858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</w:t>
      </w:r>
      <w:r w:rsidR="00B92FAF" w:rsidRPr="00B92FAF">
        <w:rPr>
          <w:rFonts w:ascii="Times New Roman" w:hAnsi="Times New Roman" w:cs="Times New Roman"/>
          <w:sz w:val="24"/>
          <w:szCs w:val="24"/>
        </w:rPr>
        <w:t>11.06</w:t>
      </w:r>
      <w:r w:rsidRPr="00B92FAF">
        <w:rPr>
          <w:rFonts w:ascii="Times New Roman" w:hAnsi="Times New Roman" w:cs="Times New Roman"/>
          <w:sz w:val="24"/>
          <w:szCs w:val="24"/>
        </w:rPr>
        <w:t>.202</w:t>
      </w:r>
      <w:r w:rsidR="00333253" w:rsidRPr="00B92FAF">
        <w:rPr>
          <w:rFonts w:ascii="Times New Roman" w:hAnsi="Times New Roman" w:cs="Times New Roman"/>
          <w:sz w:val="24"/>
          <w:szCs w:val="24"/>
        </w:rPr>
        <w:t>6</w:t>
      </w:r>
      <w:r w:rsidRPr="00B92FAF">
        <w:rPr>
          <w:rFonts w:ascii="Times New Roman" w:hAnsi="Times New Roman" w:cs="Times New Roman"/>
          <w:sz w:val="24"/>
          <w:szCs w:val="24"/>
        </w:rPr>
        <w:t xml:space="preserve">   o 1</w:t>
      </w:r>
      <w:r w:rsidR="00B92FAF" w:rsidRPr="00B92FAF">
        <w:rPr>
          <w:rFonts w:ascii="Times New Roman" w:hAnsi="Times New Roman" w:cs="Times New Roman"/>
          <w:sz w:val="24"/>
          <w:szCs w:val="24"/>
        </w:rPr>
        <w:t>8</w:t>
      </w:r>
      <w:r w:rsidRPr="00B92FAF">
        <w:rPr>
          <w:rFonts w:ascii="Times New Roman" w:hAnsi="Times New Roman" w:cs="Times New Roman"/>
          <w:sz w:val="24"/>
          <w:szCs w:val="24"/>
        </w:rPr>
        <w:t>:</w:t>
      </w:r>
      <w:r w:rsidR="00605613">
        <w:rPr>
          <w:rFonts w:ascii="Times New Roman" w:hAnsi="Times New Roman" w:cs="Times New Roman"/>
          <w:sz w:val="24"/>
          <w:szCs w:val="24"/>
        </w:rPr>
        <w:t>3</w:t>
      </w:r>
      <w:r w:rsidRPr="00B92FAF">
        <w:rPr>
          <w:rFonts w:ascii="Times New Roman" w:hAnsi="Times New Roman" w:cs="Times New Roman"/>
          <w:sz w:val="24"/>
          <w:szCs w:val="24"/>
        </w:rPr>
        <w:t>0  hod. v</w:t>
      </w:r>
      <w:r>
        <w:rPr>
          <w:rFonts w:ascii="Times New Roman" w:hAnsi="Times New Roman" w:cs="Times New Roman"/>
          <w:sz w:val="24"/>
          <w:szCs w:val="24"/>
        </w:rPr>
        <w:t> budove obecného úradu  Ňagov</w:t>
      </w:r>
    </w:p>
    <w:p w:rsidR="00185809" w:rsidRDefault="00185809" w:rsidP="0018580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s týmto navrhovaným  programom</w:t>
      </w:r>
    </w:p>
    <w:p w:rsidR="00185809" w:rsidRDefault="00185809" w:rsidP="00185809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Program: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Otvorenie zasadnutia, kontrola uznášaniaschopnosti</w:t>
      </w:r>
    </w:p>
    <w:p w:rsidR="00185809" w:rsidRDefault="00185809" w:rsidP="00185809">
      <w:pPr>
        <w:pStyle w:val="Odsekzoznamu"/>
        <w:spacing w:after="0" w:line="360" w:lineRule="auto"/>
        <w:ind w:left="108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a) určenie zapisovateľa a overovateľov zápisnice</w:t>
      </w:r>
    </w:p>
    <w:p w:rsidR="00185809" w:rsidRDefault="00185809" w:rsidP="00185809">
      <w:pPr>
        <w:pStyle w:val="Odsekzoznamu"/>
        <w:spacing w:after="0" w:line="360" w:lineRule="auto"/>
        <w:ind w:left="108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b) voľba návrhovej komisie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Schválenie programu rokovania</w:t>
      </w:r>
    </w:p>
    <w:p w:rsidR="00B92FAF" w:rsidRDefault="00B92FAF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Kontrola plnenia uznesenia</w:t>
      </w:r>
    </w:p>
    <w:p w:rsidR="00185809" w:rsidRPr="00B92FAF" w:rsidRDefault="00B92FAF" w:rsidP="00185809">
      <w:pPr>
        <w:pStyle w:val="Odsekzoznamu"/>
        <w:numPr>
          <w:ilvl w:val="0"/>
          <w:numId w:val="1"/>
        </w:numPr>
        <w:spacing w:after="0"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Predloženie a schválenie spolufinancovania žiadosti </w:t>
      </w:r>
      <w:r w:rsidRPr="00B92FAF">
        <w:rPr>
          <w:rFonts w:ascii="Arial Narrow" w:hAnsi="Arial Narrow" w:cs="Arial"/>
          <w:b/>
          <w:sz w:val="24"/>
          <w:szCs w:val="24"/>
        </w:rPr>
        <w:t>Fond na podporu cestovného ruchu Výstavba oddychovej zóny v obci Ňagov</w:t>
      </w:r>
    </w:p>
    <w:p w:rsidR="00185809" w:rsidRPr="005A09E7" w:rsidRDefault="00B92FAF" w:rsidP="00B92FAF">
      <w:pPr>
        <w:pStyle w:val="Odsekzoznamu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Predloženie a schválenie spolufinancovania žiadosti </w:t>
      </w:r>
      <w:r w:rsidRPr="00B92FAF">
        <w:rPr>
          <w:rFonts w:ascii="Arial Narrow" w:hAnsi="Arial Narrow" w:cs="Arial"/>
          <w:b/>
          <w:sz w:val="24"/>
          <w:szCs w:val="24"/>
        </w:rPr>
        <w:t>Realizácia projektu o poskytnutí podpory z </w:t>
      </w:r>
      <w:proofErr w:type="spellStart"/>
      <w:r w:rsidRPr="00B92FAF">
        <w:rPr>
          <w:rFonts w:ascii="Arial Narrow" w:hAnsi="Arial Narrow" w:cs="Arial"/>
          <w:b/>
          <w:sz w:val="24"/>
          <w:szCs w:val="24"/>
        </w:rPr>
        <w:t>Environmentálného</w:t>
      </w:r>
      <w:proofErr w:type="spellEnd"/>
      <w:r w:rsidRPr="00B92FAF">
        <w:rPr>
          <w:rFonts w:ascii="Arial Narrow" w:hAnsi="Arial Narrow" w:cs="Arial"/>
          <w:b/>
          <w:sz w:val="24"/>
          <w:szCs w:val="24"/>
        </w:rPr>
        <w:t xml:space="preserve"> fondu program Obnovy dediny 202</w:t>
      </w:r>
      <w:r>
        <w:rPr>
          <w:rFonts w:ascii="Arial Narrow" w:hAnsi="Arial Narrow" w:cs="Arial"/>
          <w:b/>
          <w:sz w:val="24"/>
          <w:szCs w:val="24"/>
        </w:rPr>
        <w:t>6</w:t>
      </w:r>
      <w:bookmarkStart w:id="0" w:name="_Hlk220313741"/>
    </w:p>
    <w:p w:rsidR="005A09E7" w:rsidRPr="005A09E7" w:rsidRDefault="005A09E7" w:rsidP="00B92FAF">
      <w:pPr>
        <w:pStyle w:val="Odsekzoznamu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Stanovisko HK k Záverečnému účtu obce Ňagov za rok 2025</w:t>
      </w:r>
    </w:p>
    <w:p w:rsidR="005A09E7" w:rsidRPr="005A09E7" w:rsidRDefault="005A09E7" w:rsidP="00B92FAF">
      <w:pPr>
        <w:pStyle w:val="Odsekzoznamu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5A09E7">
        <w:rPr>
          <w:rFonts w:ascii="Arial Narrow" w:hAnsi="Arial Narrow" w:cs="Arial"/>
          <w:bCs/>
          <w:color w:val="000000"/>
          <w:sz w:val="24"/>
          <w:szCs w:val="24"/>
        </w:rPr>
        <w:t>Schválenie ZU za rok 2025</w:t>
      </w:r>
    </w:p>
    <w:p w:rsidR="005A09E7" w:rsidRPr="005A09E7" w:rsidRDefault="005A09E7" w:rsidP="00B92FAF">
      <w:pPr>
        <w:pStyle w:val="Odsekzoznamu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5A09E7">
        <w:rPr>
          <w:rFonts w:ascii="Arial Narrow" w:hAnsi="Arial Narrow" w:cs="Arial"/>
          <w:bCs/>
          <w:color w:val="000000"/>
          <w:sz w:val="24"/>
          <w:szCs w:val="24"/>
        </w:rPr>
        <w:t>Schválenie VS za rok 2025</w:t>
      </w:r>
    </w:p>
    <w:p w:rsidR="001A04D6" w:rsidRPr="001A04D6" w:rsidRDefault="001A04D6" w:rsidP="00B92FAF">
      <w:pPr>
        <w:pStyle w:val="Odsekzoznamu"/>
        <w:numPr>
          <w:ilvl w:val="0"/>
          <w:numId w:val="1"/>
        </w:numPr>
        <w:spacing w:after="0" w:line="360" w:lineRule="auto"/>
        <w:ind w:left="1077" w:hanging="357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1A04D6">
        <w:rPr>
          <w:rFonts w:ascii="Arial Narrow" w:hAnsi="Arial Narrow" w:cs="Arial"/>
          <w:bCs/>
          <w:color w:val="000000"/>
          <w:sz w:val="24"/>
          <w:szCs w:val="24"/>
        </w:rPr>
        <w:t xml:space="preserve">Rôzne ( </w:t>
      </w:r>
      <w:proofErr w:type="spellStart"/>
      <w:r w:rsidRPr="001A04D6">
        <w:rPr>
          <w:rFonts w:ascii="Arial Narrow" w:hAnsi="Arial Narrow" w:cs="Arial"/>
          <w:bCs/>
          <w:color w:val="000000"/>
          <w:sz w:val="24"/>
          <w:szCs w:val="24"/>
        </w:rPr>
        <w:t>prejednanie</w:t>
      </w:r>
      <w:proofErr w:type="spellEnd"/>
      <w:r w:rsidRPr="001A04D6">
        <w:rPr>
          <w:rFonts w:ascii="Arial Narrow" w:hAnsi="Arial Narrow" w:cs="Arial"/>
          <w:bCs/>
          <w:color w:val="000000"/>
          <w:sz w:val="24"/>
          <w:szCs w:val="24"/>
        </w:rPr>
        <w:t xml:space="preserve"> žiadosti Jána </w:t>
      </w:r>
      <w:proofErr w:type="spellStart"/>
      <w:r>
        <w:rPr>
          <w:rFonts w:ascii="Arial Narrow" w:hAnsi="Arial Narrow" w:cs="Arial"/>
          <w:bCs/>
          <w:color w:val="000000"/>
          <w:sz w:val="24"/>
          <w:szCs w:val="24"/>
        </w:rPr>
        <w:t>M</w:t>
      </w:r>
      <w:r w:rsidRPr="001A04D6">
        <w:rPr>
          <w:rFonts w:ascii="Arial Narrow" w:hAnsi="Arial Narrow" w:cs="Arial"/>
          <w:bCs/>
          <w:color w:val="000000"/>
          <w:sz w:val="24"/>
          <w:szCs w:val="24"/>
        </w:rPr>
        <w:t>ochnáča</w:t>
      </w:r>
      <w:proofErr w:type="spellEnd"/>
      <w:r w:rsidRPr="001A04D6">
        <w:rPr>
          <w:rFonts w:ascii="Arial Narrow" w:hAnsi="Arial Narrow" w:cs="Arial"/>
          <w:bCs/>
          <w:color w:val="000000"/>
          <w:sz w:val="24"/>
          <w:szCs w:val="24"/>
        </w:rPr>
        <w:t xml:space="preserve"> o poskytnutie mimoriadnej finančnej pomoci )</w:t>
      </w:r>
    </w:p>
    <w:bookmarkEnd w:id="0"/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ind w:left="1077" w:hanging="357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Schválenie návrhu uznesenia</w:t>
      </w:r>
    </w:p>
    <w:p w:rsidR="00185809" w:rsidRDefault="00185809" w:rsidP="00185809">
      <w:pPr>
        <w:pStyle w:val="Odsekzoznamu"/>
        <w:numPr>
          <w:ilvl w:val="0"/>
          <w:numId w:val="1"/>
        </w:numPr>
        <w:spacing w:after="0" w:line="360" w:lineRule="auto"/>
        <w:ind w:left="1077" w:hanging="357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Záver</w:t>
      </w:r>
      <w:bookmarkStart w:id="1" w:name="_GoBack"/>
      <w:bookmarkEnd w:id="1"/>
    </w:p>
    <w:p w:rsidR="00185809" w:rsidRDefault="00185809" w:rsidP="0018580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5809" w:rsidRDefault="00185809" w:rsidP="0018580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5809" w:rsidRDefault="00185809" w:rsidP="0018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809" w:rsidRDefault="00185809" w:rsidP="00185809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Ing. Vladimír Roháč, </w:t>
      </w:r>
      <w:proofErr w:type="spellStart"/>
      <w:r>
        <w:rPr>
          <w:rFonts w:ascii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5809" w:rsidRDefault="00185809" w:rsidP="00185809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 obce</w:t>
      </w:r>
    </w:p>
    <w:p w:rsidR="0074218A" w:rsidRDefault="0074218A"/>
    <w:sectPr w:rsidR="0074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84444"/>
    <w:multiLevelType w:val="hybridMultilevel"/>
    <w:tmpl w:val="496C2DF2"/>
    <w:lvl w:ilvl="0" w:tplc="F490CBF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09"/>
    <w:rsid w:val="00185809"/>
    <w:rsid w:val="001A04D6"/>
    <w:rsid w:val="002224CA"/>
    <w:rsid w:val="00333253"/>
    <w:rsid w:val="005A09E7"/>
    <w:rsid w:val="00605613"/>
    <w:rsid w:val="0074218A"/>
    <w:rsid w:val="007B6BDB"/>
    <w:rsid w:val="008932E7"/>
    <w:rsid w:val="008D5D81"/>
    <w:rsid w:val="00941F75"/>
    <w:rsid w:val="00A72054"/>
    <w:rsid w:val="00B17144"/>
    <w:rsid w:val="00B92FAF"/>
    <w:rsid w:val="00D9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C29C"/>
  <w15:chartTrackingRefBased/>
  <w15:docId w15:val="{638D8243-261B-40F7-99FE-FCC37FBD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580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ROHÁČOVÁ Mária</dc:creator>
  <cp:keywords/>
  <dc:description/>
  <cp:lastModifiedBy>JALČOVÁ Vladimíra</cp:lastModifiedBy>
  <cp:revision>13</cp:revision>
  <cp:lastPrinted>2026-06-10T12:16:00Z</cp:lastPrinted>
  <dcterms:created xsi:type="dcterms:W3CDTF">2025-06-13T07:09:00Z</dcterms:created>
  <dcterms:modified xsi:type="dcterms:W3CDTF">2026-06-11T08:54:00Z</dcterms:modified>
</cp:coreProperties>
</file>