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DA" w:rsidRPr="000051DA" w:rsidRDefault="000051DA" w:rsidP="0000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51D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3565525</wp:posOffset>
            </wp:positionH>
            <wp:positionV relativeFrom="line">
              <wp:posOffset>173990</wp:posOffset>
            </wp:positionV>
            <wp:extent cx="2178685" cy="2014855"/>
            <wp:effectExtent l="0" t="0" r="0" b="4445"/>
            <wp:wrapSquare wrapText="bothSides"/>
            <wp:docPr id="2" name="Obrázok 2" descr="http://www.klcov.ocu.sk/sk/Image/Ns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cov.ocu.sk/sk/Image/Nss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1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</w:t>
      </w:r>
      <w:r w:rsidRPr="000051DA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0051DA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br/>
      </w:r>
      <w:r w:rsidRPr="000051DA">
        <w:rPr>
          <w:rFonts w:ascii="Times New Roman" w:eastAsia="Times New Roman" w:hAnsi="Times New Roman" w:cs="Times New Roman"/>
          <w:b/>
          <w:bCs/>
          <w:noProof/>
          <w:color w:val="0000FF"/>
          <w:sz w:val="20"/>
          <w:szCs w:val="20"/>
          <w:lang w:eastAsia="sk-SK"/>
        </w:rPr>
        <w:drawing>
          <wp:inline distT="0" distB="0" distL="0" distR="0">
            <wp:extent cx="3041015" cy="2052320"/>
            <wp:effectExtent l="0" t="0" r="6985" b="5080"/>
            <wp:docPr id="1" name="Obrázok 1" descr="http://www.klcov.ocu.sk/sk/Image/186sk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cov.ocu.sk/sk/Image/186sk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1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0051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Názov realizovaného projektu:  Modernizácia verejného osvetlenia LED technológiou v obci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Ňagov</w:t>
      </w:r>
      <w:r w:rsidRPr="000051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051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051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Prijímateľ:   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Ňagov, Ňagov 49</w:t>
      </w:r>
      <w:r w:rsidRPr="000051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051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051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Výška poskytnutého príspevku:  </w:t>
      </w:r>
      <w:r w:rsidR="000B2E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44 209,04</w:t>
      </w:r>
      <w:r w:rsidRPr="000051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EUR</w:t>
      </w:r>
      <w:r w:rsidRPr="000051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051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051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Začatie projektu:         </w:t>
      </w:r>
      <w:bookmarkStart w:id="0" w:name="_GoBack"/>
      <w:bookmarkEnd w:id="0"/>
      <w:r w:rsidR="000B2E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Pr="000051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/2015</w:t>
      </w:r>
      <w:r w:rsidRPr="000051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051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Ukončenie projektu:    12/2015</w:t>
      </w:r>
      <w:r w:rsidRPr="000051DA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</w:r>
      <w:r w:rsidRPr="000051DA">
        <w:rPr>
          <w:rFonts w:ascii="Times New Roman" w:eastAsia="Times New Roman" w:hAnsi="Times New Roman" w:cs="Times New Roman"/>
          <w:sz w:val="20"/>
          <w:szCs w:val="20"/>
          <w:lang w:eastAsia="sk-SK"/>
        </w:rPr>
        <w:br/>
        <w:t xml:space="preserve">Cieľom projektu </w:t>
      </w:r>
      <w:r w:rsidRPr="000051DA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"Modernizácia verejného osvetlenia LED technológiou v obci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Ňagov</w:t>
      </w:r>
      <w:r w:rsidRPr="000051DA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"</w:t>
      </w:r>
      <w:r w:rsidRPr="000051D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bola výmena starého verejného osvetlenia, ktorého prevádzkovanie bolo finančne náročné. Vďaka získaným finančným prostriedkom zo štrukturálnych fondov EÚ a štátneho rozpočtu SR bola realizovaná výmena verejného osvetlenia v obci za moderné svietidlá, ktoré sa vyznačujú výrazne nižšou spotrebou elektrickej energie, s čím je spojená i úspora finančných prostriedkov potrebných na prevádzku verejného osvetlenia v obci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Ňagov</w:t>
      </w:r>
      <w:r w:rsidRPr="000051DA">
        <w:rPr>
          <w:rFonts w:ascii="Times New Roman" w:eastAsia="Times New Roman" w:hAnsi="Times New Roman" w:cs="Times New Roman"/>
          <w:sz w:val="20"/>
          <w:szCs w:val="20"/>
          <w:lang w:eastAsia="sk-SK"/>
        </w:rPr>
        <w:t>. </w:t>
      </w:r>
      <w:r w:rsidRPr="000051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051DA" w:rsidRPr="000051DA" w:rsidRDefault="000051DA" w:rsidP="0000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51DA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br/>
        <w:t>Ministerstvo hospodárstva Slovenskej republiky</w:t>
      </w:r>
      <w:r w:rsidRPr="000051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051DA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Riadiaci orgán pre Operačný program Konkurencieschopnosť a hospodársky rast</w:t>
      </w:r>
    </w:p>
    <w:p w:rsidR="000051DA" w:rsidRPr="000051DA" w:rsidRDefault="000051DA" w:rsidP="00005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51DA" w:rsidRPr="000051DA" w:rsidRDefault="007724BE" w:rsidP="00005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="000051DA" w:rsidRPr="000051D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k-SK"/>
          </w:rPr>
          <w:t>www.economy.gov.sk</w:t>
        </w:r>
      </w:hyperlink>
      <w:r w:rsidR="000051DA" w:rsidRPr="000051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8" w:history="1">
        <w:r w:rsidR="000051DA" w:rsidRPr="000051D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k-SK"/>
          </w:rPr>
          <w:t>www.siea.sk</w:t>
        </w:r>
      </w:hyperlink>
    </w:p>
    <w:p w:rsidR="00270D81" w:rsidRDefault="00270D81"/>
    <w:p w:rsidR="00270D81" w:rsidRDefault="00270D81">
      <w:r w:rsidRPr="00270D81">
        <w:rPr>
          <w:noProof/>
          <w:lang w:eastAsia="sk-SK"/>
        </w:rPr>
        <w:drawing>
          <wp:inline distT="0" distB="0" distL="0" distR="0">
            <wp:extent cx="4973955" cy="2797851"/>
            <wp:effectExtent l="0" t="0" r="0" b="2540"/>
            <wp:docPr id="5" name="Obrázok 5" descr="E:\Ňagov fotodokumentácia VO\DSC_6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Ňagov fotodokumentácia VO\DSC_6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991" cy="28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DA"/>
    <w:rsid w:val="000051DA"/>
    <w:rsid w:val="000B2EAB"/>
    <w:rsid w:val="00270D81"/>
    <w:rsid w:val="004275DE"/>
    <w:rsid w:val="005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5BF0-5868-4168-8087-53197967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051D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a.sk/op-konkurencieschopnost-a-hospodarsky-rast/c-250/operacny-program-konkurencieschopnost-a-hospodarsky-ra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onomy.gov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siea.sk/op-konkurencieschopnost-a-hospodarsky-rast/c-250/operacny-program-konkurencieschopnost-a-hospodarsky-ras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DUBLANOVÁ Gabriela</dc:creator>
  <cp:keywords/>
  <dc:description/>
  <cp:lastModifiedBy>ROHÁČOVÁ Mária</cp:lastModifiedBy>
  <cp:revision>2</cp:revision>
  <cp:lastPrinted>2017-11-22T06:53:00Z</cp:lastPrinted>
  <dcterms:created xsi:type="dcterms:W3CDTF">2017-11-22T06:56:00Z</dcterms:created>
  <dcterms:modified xsi:type="dcterms:W3CDTF">2017-11-22T06:56:00Z</dcterms:modified>
</cp:coreProperties>
</file>